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DDFE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7C632782"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第四周晚点名/周见面工作提示</w:t>
      </w:r>
    </w:p>
    <w:p w14:paraId="28B042D1">
      <w:pPr>
        <w:numPr>
          <w:ilvl w:val="255"/>
          <w:numId w:val="0"/>
        </w:numPr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加强学生思想政治教育</w:t>
      </w:r>
    </w:p>
    <w:p w14:paraId="6B8D6F06">
      <w:pPr>
        <w:numPr>
          <w:ilvl w:val="255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主题党团日活动、主题班会、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晚点名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周见面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新媒体平台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多种方式载体</w:t>
      </w:r>
      <w:r>
        <w:rPr>
          <w:rFonts w:hint="eastAsia" w:ascii="仿宋_GB2312" w:hAnsi="仿宋_GB2312" w:eastAsia="仿宋_GB2312" w:cs="仿宋_GB2312"/>
          <w:sz w:val="32"/>
          <w:szCs w:val="32"/>
        </w:rPr>
        <w:t>向学生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传达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习近平总书记在全国两会期间重要讲话精神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2025年全国两会精神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组织学生认真学、深入学、系统学、跟进学，特别是深刻学习领会习近平总书记关于教育的重要论述、政府工作报告中关于教育科技人才的总体部署，教育引导学生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深刻领悟“两个确立”的决定性意义，增强“四个意识”、坚定“四个自信”、做到“两个维护”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刻苦学习文化知识、矢志全面成长发展，为强国建设、民族复兴贡献青春力量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EFA5D5">
      <w:pPr>
        <w:numPr>
          <w:ilvl w:val="255"/>
          <w:numId w:val="0"/>
        </w:numPr>
        <w:spacing w:line="54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关爱学生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成长发展</w:t>
      </w:r>
    </w:p>
    <w:p w14:paraId="3F821322">
      <w:pPr>
        <w:numPr>
          <w:ilvl w:val="255"/>
          <w:numId w:val="0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（1）加强学风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。组织辅导员、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班主任、思政班主任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学业导师深入课堂、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班级、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学生，掌握学生学习状态，及时发现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精准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指导帮扶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3D589A">
      <w:pPr>
        <w:numPr>
          <w:ilvl w:val="255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围绕补考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朋辈学业帮扶。请各院（系）摸底成绩优秀和补考缓考学生情况，围绕学生补考缓考及研究生复试，因地制宜采取一对一（多）（据调研，结对双方熟悉程度越高，越有助于提升帮扶效果）等方式开展重点知识串讲、习题答疑等针对性强的帮扶活动，并于本周六（3月15日）18:00前在“我在长大”小程序“朋辈帮扶”板块发布下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计划。</w:t>
      </w:r>
    </w:p>
    <w:p w14:paraId="17EC8B65">
      <w:pPr>
        <w:numPr>
          <w:ilvl w:val="255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请各院（系）提醒相关学生及时登录查询，积极参加相关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帮扶活动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。同时，如有课程变化请及时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，并请授课学生志愿者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在帮扶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活动结束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及时在“我在长大”小程序“朋辈帮扶”板块提交完成情况。</w:t>
      </w:r>
    </w:p>
    <w:p w14:paraId="49A231FE">
      <w:pPr>
        <w:numPr>
          <w:ilvl w:val="255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）强化考风考纪教育。各院（系）要在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考前向学生宣讲考场纪律和违纪处分规定，对学生宣传到位、教育到位、提醒到位、强调到位、警示到位；要会同监考老师及时了解学生考场出勤情况，掌握缺考学生的缺考原因及去向。</w:t>
      </w:r>
    </w:p>
    <w:p w14:paraId="00FA12AE">
      <w:pPr>
        <w:numPr>
          <w:ilvl w:val="0"/>
          <w:numId w:val="0"/>
        </w:num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3.开展安全教育</w:t>
      </w:r>
    </w:p>
    <w:p w14:paraId="424A7D7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近期省内有高校出现学生私自租车、包车和驾车探险登山等行为，导致滑坠、失联、伤亡等安全事故，请各院（系）严格落实学生请销假制度，再次强调任何人不得组织和参加任何形式集体出游的要求;通过案例警示教育，让学生深刻认识到私自租车甚至驾车、攀爬野山、野外游泳、户外探险、私自闯入景区未开放区域游玩等高风险户外活动存在的风险隐患，增强学生安全意识，保障学生人身安全，筑牢校园安全防线。</w:t>
      </w:r>
    </w:p>
    <w:p w14:paraId="53FA827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（2）根据教育部相关通知要求，请各院（系）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组织学生通过“中国消防”“微言教育”微信公众号、微博、抖音、快手账号于2025年3月18日(星期二)9时，收看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2025年春季全国高校消防安全公开课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课后可进入相关平台账号观看视频回放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各院（系）要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充分利用视频资源开展消防安全教育，进一步提高学生消防安全意识和自防自救能力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。</w:t>
      </w:r>
    </w:p>
    <w:p w14:paraId="7809FF11">
      <w:pPr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4.开展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春季传染病宣传教育</w:t>
      </w:r>
    </w:p>
    <w:p w14:paraId="7A47D410"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近日气温变化较大，学生易出现各类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春季流感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等疾病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请各院（系）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春季传染病防治宣传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提醒学生注意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个人卫生、宿舍每日定时通风；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严格落实因病缺课和复课证明制度，引导学生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少吃外卖、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锻炼，</w:t>
      </w:r>
      <w:r>
        <w:rPr>
          <w:rFonts w:hint="eastAsia" w:ascii="仿宋_GB2312" w:hAnsi="仿宋_GB2312" w:eastAsia="仿宋_GB2312" w:cs="仿宋_GB2312"/>
          <w:sz w:val="32"/>
          <w:szCs w:val="32"/>
        </w:rPr>
        <w:t>养成积极健康的生活习惯。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C0F0189-64A6-4291-BB38-2DEDEBFCE5A1}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42BA3FE1-54DD-4304-8D12-FCD6B53D642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9F66A1-FB42-42AD-BE18-1AF26499226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2A6A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64498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864498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230B7C"/>
    <w:rsid w:val="00237117"/>
    <w:rsid w:val="0027531A"/>
    <w:rsid w:val="002F48E1"/>
    <w:rsid w:val="0036112B"/>
    <w:rsid w:val="003F5F9D"/>
    <w:rsid w:val="004725AE"/>
    <w:rsid w:val="004C18A0"/>
    <w:rsid w:val="004C35F9"/>
    <w:rsid w:val="004D25D5"/>
    <w:rsid w:val="00577F6B"/>
    <w:rsid w:val="00645507"/>
    <w:rsid w:val="00687CA1"/>
    <w:rsid w:val="007F4AB2"/>
    <w:rsid w:val="0080799F"/>
    <w:rsid w:val="008301CD"/>
    <w:rsid w:val="00856482"/>
    <w:rsid w:val="00904F75"/>
    <w:rsid w:val="00935C94"/>
    <w:rsid w:val="00AC6E83"/>
    <w:rsid w:val="00CA7846"/>
    <w:rsid w:val="00CC5880"/>
    <w:rsid w:val="00D020C1"/>
    <w:rsid w:val="00D16BCA"/>
    <w:rsid w:val="00D1708A"/>
    <w:rsid w:val="00D60648"/>
    <w:rsid w:val="00D81A59"/>
    <w:rsid w:val="00DB4592"/>
    <w:rsid w:val="00DC3AEC"/>
    <w:rsid w:val="00DE4EE3"/>
    <w:rsid w:val="00DF1881"/>
    <w:rsid w:val="00E21517"/>
    <w:rsid w:val="00E32F33"/>
    <w:rsid w:val="00E53348"/>
    <w:rsid w:val="00EC71A6"/>
    <w:rsid w:val="00EF4D05"/>
    <w:rsid w:val="00F04714"/>
    <w:rsid w:val="00FD6EE0"/>
    <w:rsid w:val="00FE27CE"/>
    <w:rsid w:val="02C62933"/>
    <w:rsid w:val="04344B3A"/>
    <w:rsid w:val="053255EE"/>
    <w:rsid w:val="053B15A4"/>
    <w:rsid w:val="093C056A"/>
    <w:rsid w:val="0DB118F1"/>
    <w:rsid w:val="0E4C07DD"/>
    <w:rsid w:val="0F001260"/>
    <w:rsid w:val="12A53958"/>
    <w:rsid w:val="13586EDF"/>
    <w:rsid w:val="168E2318"/>
    <w:rsid w:val="193E4C6B"/>
    <w:rsid w:val="1ACC2137"/>
    <w:rsid w:val="1C215235"/>
    <w:rsid w:val="1DCD124F"/>
    <w:rsid w:val="21A57B88"/>
    <w:rsid w:val="23A85C8B"/>
    <w:rsid w:val="240D1D18"/>
    <w:rsid w:val="241819C4"/>
    <w:rsid w:val="268139B0"/>
    <w:rsid w:val="272573ED"/>
    <w:rsid w:val="29573D11"/>
    <w:rsid w:val="29C10586"/>
    <w:rsid w:val="2A6F15C1"/>
    <w:rsid w:val="2C4A1A38"/>
    <w:rsid w:val="2CD6382E"/>
    <w:rsid w:val="2CE11961"/>
    <w:rsid w:val="30236A66"/>
    <w:rsid w:val="343108FA"/>
    <w:rsid w:val="34FA3BF3"/>
    <w:rsid w:val="36993675"/>
    <w:rsid w:val="36D94F00"/>
    <w:rsid w:val="375C44DB"/>
    <w:rsid w:val="39204F70"/>
    <w:rsid w:val="3AB23981"/>
    <w:rsid w:val="414621AE"/>
    <w:rsid w:val="4D365E24"/>
    <w:rsid w:val="50917A39"/>
    <w:rsid w:val="50DF6013"/>
    <w:rsid w:val="54990CC0"/>
    <w:rsid w:val="55745926"/>
    <w:rsid w:val="5AC142E8"/>
    <w:rsid w:val="5CF039A9"/>
    <w:rsid w:val="5DAF7162"/>
    <w:rsid w:val="5DF25FDF"/>
    <w:rsid w:val="5DF568A4"/>
    <w:rsid w:val="5EBF7FD2"/>
    <w:rsid w:val="624D4ECA"/>
    <w:rsid w:val="65276348"/>
    <w:rsid w:val="691F2110"/>
    <w:rsid w:val="6BC2520D"/>
    <w:rsid w:val="6FFF2DAF"/>
    <w:rsid w:val="711213F8"/>
    <w:rsid w:val="71534DA5"/>
    <w:rsid w:val="71A249BF"/>
    <w:rsid w:val="720F2993"/>
    <w:rsid w:val="739A0833"/>
    <w:rsid w:val="75E93780"/>
    <w:rsid w:val="76701E46"/>
    <w:rsid w:val="7AAB0E79"/>
    <w:rsid w:val="7B0C1557"/>
    <w:rsid w:val="7B6FAEA2"/>
    <w:rsid w:val="7CDF3192"/>
    <w:rsid w:val="7E8B75AC"/>
    <w:rsid w:val="7F7B1700"/>
    <w:rsid w:val="B7E9053C"/>
    <w:rsid w:val="BED9A792"/>
    <w:rsid w:val="EC9D9E74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文字 字符"/>
    <w:basedOn w:val="7"/>
    <w:link w:val="3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3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1005</Words>
  <Characters>1017</Characters>
  <Lines>2</Lines>
  <Paragraphs>1</Paragraphs>
  <TotalTime>8</TotalTime>
  <ScaleCrop>false</ScaleCrop>
  <LinksUpToDate>false</LinksUpToDate>
  <CharactersWithSpaces>1017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2024-12-27T16:47:00Z</dcterms:created>
  <dc:creator>LY</dc:creator>
  <cp:lastModifiedBy>胡芸</cp:lastModifiedBy>
  <dcterms:modified xsi:type="dcterms:W3CDTF">2025-03-14T09:33:34Z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7BF9DFB7077A476DA97396F0172EAE01_13</vt:lpwstr>
  </property>
  <property fmtid="{D5CDD505-2E9C-101B-9397-08002B2CF9AE}" pid="4" name="KSOTemplateDocerSaveRecord">
    <vt:lpwstr>eyJoZGlkIjoiZTFhYWM2YjZlMTIwMzdiNjNhZjMxNzg5YzhiMDIwM2UiLCJ1c2VySWQiOiIyNjIxNTQ0NDIifQ==</vt:lpwstr>
  </property>
</Properties>
</file>