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A9EC87">
      <w:pPr>
        <w:spacing w:line="480" w:lineRule="exact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附件2：</w:t>
      </w:r>
    </w:p>
    <w:p w14:paraId="36E3ED81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157" w:afterLines="50" w:afterAutospacing="0" w:line="240" w:lineRule="auto"/>
        <w:jc w:val="center"/>
        <w:textAlignment w:val="auto"/>
        <w:rPr>
          <w:rFonts w:ascii="华文中宋" w:hAnsi="华文中宋" w:eastAsia="华文中宋" w:cs="华文中宋"/>
          <w:b w:val="0"/>
          <w:bCs w:val="0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</w:pPr>
      <w:bookmarkStart w:id="0" w:name="_GoBack"/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评分细则</w:t>
      </w:r>
    </w:p>
    <w:bookmarkEnd w:id="0"/>
    <w:tbl>
      <w:tblPr>
        <w:tblStyle w:val="5"/>
        <w:tblW w:w="8224" w:type="dxa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29"/>
        <w:gridCol w:w="2395"/>
        <w:gridCol w:w="4500"/>
      </w:tblGrid>
      <w:tr w14:paraId="3A9E245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3" w:hRule="atLeast"/>
        </w:trPr>
        <w:tc>
          <w:tcPr>
            <w:tcW w:w="132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11B4E5F">
            <w:pPr>
              <w:widowControl/>
              <w:spacing w:after="0" w:line="504" w:lineRule="atLeast"/>
              <w:jc w:val="center"/>
              <w:rPr>
                <w:rFonts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  <w:t>标准</w:t>
            </w:r>
          </w:p>
        </w:tc>
        <w:tc>
          <w:tcPr>
            <w:tcW w:w="23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F9A6A8D">
            <w:pPr>
              <w:widowControl/>
              <w:spacing w:after="0" w:line="504" w:lineRule="atLeast"/>
              <w:jc w:val="center"/>
              <w:rPr>
                <w:rFonts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  <w:t>二级标准</w:t>
            </w:r>
          </w:p>
        </w:tc>
        <w:tc>
          <w:tcPr>
            <w:tcW w:w="45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1F68D79">
            <w:pPr>
              <w:widowControl/>
              <w:spacing w:after="0" w:line="504" w:lineRule="atLeast"/>
              <w:jc w:val="center"/>
              <w:rPr>
                <w:rFonts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  <w:t>评选内容</w:t>
            </w:r>
          </w:p>
        </w:tc>
      </w:tr>
      <w:tr w14:paraId="475F267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3" w:hRule="atLeast"/>
        </w:trPr>
        <w:tc>
          <w:tcPr>
            <w:tcW w:w="1329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FE3E43B">
            <w:pPr>
              <w:widowControl/>
              <w:spacing w:after="0" w:line="504" w:lineRule="atLeast"/>
              <w:jc w:val="left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逻辑性</w:t>
            </w:r>
          </w:p>
          <w:p w14:paraId="44B79D1A">
            <w:pPr>
              <w:widowControl/>
              <w:spacing w:after="0" w:line="504" w:lineRule="atLeast"/>
              <w:jc w:val="left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（20%）</w:t>
            </w:r>
          </w:p>
        </w:tc>
        <w:tc>
          <w:tcPr>
            <w:tcW w:w="23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312B6FA">
            <w:pPr>
              <w:widowControl/>
              <w:spacing w:after="0" w:line="504" w:lineRule="atLeast"/>
              <w:jc w:val="left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主题选定</w:t>
            </w:r>
          </w:p>
        </w:tc>
        <w:tc>
          <w:tcPr>
            <w:tcW w:w="450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0026812">
            <w:pPr>
              <w:widowControl/>
              <w:spacing w:after="0" w:line="504" w:lineRule="atLeast"/>
              <w:jc w:val="left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主题明确、思路清晰、结构严密、内容凝练；有适当的标注、逻辑清晰。</w:t>
            </w:r>
          </w:p>
        </w:tc>
      </w:tr>
      <w:tr w14:paraId="359783B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0" w:hRule="atLeast"/>
        </w:trPr>
        <w:tc>
          <w:tcPr>
            <w:tcW w:w="1329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852CE30">
            <w:pPr>
              <w:widowControl/>
              <w:spacing w:after="0"/>
              <w:jc w:val="left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23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BBCDB10">
            <w:pPr>
              <w:widowControl/>
              <w:spacing w:after="0" w:line="504" w:lineRule="atLeast"/>
              <w:jc w:val="left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内容结构</w:t>
            </w:r>
          </w:p>
        </w:tc>
        <w:tc>
          <w:tcPr>
            <w:tcW w:w="450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72C9D32">
            <w:pPr>
              <w:widowControl/>
              <w:spacing w:after="0"/>
              <w:jc w:val="left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</w:tr>
      <w:tr w14:paraId="465E979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1329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0A41929">
            <w:pPr>
              <w:widowControl/>
              <w:spacing w:after="0" w:line="504" w:lineRule="atLeast"/>
              <w:jc w:val="left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丰富性</w:t>
            </w:r>
          </w:p>
          <w:p w14:paraId="0265F70A">
            <w:pPr>
              <w:widowControl/>
              <w:spacing w:after="0" w:line="504" w:lineRule="atLeast"/>
              <w:jc w:val="left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（20%）</w:t>
            </w:r>
          </w:p>
        </w:tc>
        <w:tc>
          <w:tcPr>
            <w:tcW w:w="2395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CC2F681">
            <w:pPr>
              <w:widowControl/>
              <w:spacing w:after="0" w:line="504" w:lineRule="atLeast"/>
              <w:jc w:val="left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笔记形式</w:t>
            </w:r>
          </w:p>
        </w:tc>
        <w:tc>
          <w:tcPr>
            <w:tcW w:w="450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E776B5C">
            <w:pPr>
              <w:widowControl/>
              <w:spacing w:after="0" w:line="504" w:lineRule="atLeast"/>
              <w:jc w:val="left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笔记形式丰富，包括但不限于彩笔标注、思维导图、手绘图解等形式。</w:t>
            </w:r>
          </w:p>
        </w:tc>
      </w:tr>
      <w:tr w14:paraId="2CD5609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1329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5EB5128">
            <w:pPr>
              <w:widowControl/>
              <w:spacing w:after="0"/>
              <w:jc w:val="left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239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F952D52">
            <w:pPr>
              <w:widowControl/>
              <w:spacing w:after="0"/>
              <w:jc w:val="left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450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8F868B3">
            <w:pPr>
              <w:widowControl/>
              <w:spacing w:after="0"/>
              <w:jc w:val="left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</w:tr>
      <w:tr w14:paraId="49723AC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9" w:hRule="atLeast"/>
        </w:trPr>
        <w:tc>
          <w:tcPr>
            <w:tcW w:w="1329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0E63D5F">
            <w:pPr>
              <w:widowControl/>
              <w:spacing w:after="0" w:line="504" w:lineRule="atLeast"/>
              <w:jc w:val="left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专业性</w:t>
            </w:r>
          </w:p>
          <w:p w14:paraId="6BCD1CCE">
            <w:pPr>
              <w:widowControl/>
              <w:spacing w:after="0" w:line="504" w:lineRule="atLeast"/>
              <w:jc w:val="left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（15%）</w:t>
            </w:r>
          </w:p>
        </w:tc>
        <w:tc>
          <w:tcPr>
            <w:tcW w:w="23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6D70CFD">
            <w:pPr>
              <w:widowControl/>
              <w:spacing w:after="0" w:line="504" w:lineRule="atLeast"/>
              <w:jc w:val="left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内容专业化程度</w:t>
            </w:r>
          </w:p>
        </w:tc>
        <w:tc>
          <w:tcPr>
            <w:tcW w:w="450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31A0D04">
            <w:pPr>
              <w:widowControl/>
              <w:spacing w:after="0" w:line="504" w:lineRule="atLeast"/>
              <w:jc w:val="left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笔记内容是否符合专业课程要求。笔记应结合不同学科特点和笔记类别，突出学科特色和笔记类型特点。</w:t>
            </w:r>
          </w:p>
        </w:tc>
      </w:tr>
      <w:tr w14:paraId="3C7F033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8" w:hRule="atLeast"/>
        </w:trPr>
        <w:tc>
          <w:tcPr>
            <w:tcW w:w="1329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E44D1F5">
            <w:pPr>
              <w:widowControl/>
              <w:spacing w:after="0"/>
              <w:jc w:val="left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23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13787A8">
            <w:pPr>
              <w:widowControl/>
              <w:spacing w:after="0" w:line="504" w:lineRule="atLeast"/>
              <w:jc w:val="left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是否符合课程要求</w:t>
            </w:r>
          </w:p>
        </w:tc>
        <w:tc>
          <w:tcPr>
            <w:tcW w:w="450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A5C2832">
            <w:pPr>
              <w:widowControl/>
              <w:spacing w:after="0"/>
              <w:jc w:val="left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</w:tr>
      <w:tr w14:paraId="7F5FBF5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32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FAB5B53">
            <w:pPr>
              <w:widowControl/>
              <w:spacing w:after="0" w:line="504" w:lineRule="atLeast"/>
              <w:jc w:val="left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创意性</w:t>
            </w:r>
          </w:p>
          <w:p w14:paraId="1BDB7325">
            <w:pPr>
              <w:widowControl/>
              <w:spacing w:after="0" w:line="504" w:lineRule="atLeast"/>
              <w:jc w:val="left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（10%）</w:t>
            </w:r>
          </w:p>
        </w:tc>
        <w:tc>
          <w:tcPr>
            <w:tcW w:w="23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CDD0CCF">
            <w:pPr>
              <w:widowControl/>
              <w:spacing w:after="0" w:line="504" w:lineRule="atLeast"/>
              <w:jc w:val="left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笔记内容、形式等是否有创意</w:t>
            </w:r>
          </w:p>
        </w:tc>
        <w:tc>
          <w:tcPr>
            <w:tcW w:w="45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7414E25">
            <w:pPr>
              <w:widowControl/>
              <w:spacing w:after="0" w:line="504" w:lineRule="atLeast"/>
              <w:jc w:val="left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内容形式或方法上有突破或创新。</w:t>
            </w:r>
          </w:p>
        </w:tc>
      </w:tr>
      <w:tr w14:paraId="6F0D135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12" w:hRule="atLeast"/>
        </w:trPr>
        <w:tc>
          <w:tcPr>
            <w:tcW w:w="132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73BC3D9">
            <w:pPr>
              <w:widowControl/>
              <w:spacing w:after="0" w:line="504" w:lineRule="atLeast"/>
              <w:jc w:val="left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方法性</w:t>
            </w:r>
          </w:p>
          <w:p w14:paraId="6AD51680">
            <w:pPr>
              <w:widowControl/>
              <w:spacing w:after="0" w:line="504" w:lineRule="atLeast"/>
              <w:jc w:val="left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（20%）</w:t>
            </w:r>
          </w:p>
        </w:tc>
        <w:tc>
          <w:tcPr>
            <w:tcW w:w="23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BCD0EF6">
            <w:pPr>
              <w:widowControl/>
              <w:spacing w:after="0" w:line="504" w:lineRule="atLeast"/>
              <w:jc w:val="left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笔记基本方法</w:t>
            </w:r>
          </w:p>
        </w:tc>
        <w:tc>
          <w:tcPr>
            <w:tcW w:w="45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4C39A8E">
            <w:pPr>
              <w:widowControl/>
              <w:spacing w:after="0" w:line="504" w:lineRule="atLeast"/>
              <w:jc w:val="left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灵活运用科学方法对知识进行系统性整理，例如康奈尔笔记法、时间线索笔记法、思维导图等；图表结合，思维外化；或者体现独特且清晰的记录方法，形式新颖，有创新性。</w:t>
            </w:r>
          </w:p>
        </w:tc>
      </w:tr>
      <w:tr w14:paraId="62B70A3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32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3AC2E66">
            <w:pPr>
              <w:widowControl/>
              <w:spacing w:after="0" w:line="504" w:lineRule="atLeast"/>
              <w:jc w:val="left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美观性</w:t>
            </w:r>
          </w:p>
          <w:p w14:paraId="5F7CDCA3">
            <w:pPr>
              <w:widowControl/>
              <w:spacing w:after="0" w:line="504" w:lineRule="atLeast"/>
              <w:jc w:val="left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（10%）</w:t>
            </w:r>
          </w:p>
        </w:tc>
        <w:tc>
          <w:tcPr>
            <w:tcW w:w="23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4295465">
            <w:pPr>
              <w:widowControl/>
              <w:spacing w:after="0" w:line="504" w:lineRule="atLeast"/>
              <w:jc w:val="left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笔记美观程度</w:t>
            </w:r>
          </w:p>
        </w:tc>
        <w:tc>
          <w:tcPr>
            <w:tcW w:w="45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0979835">
            <w:pPr>
              <w:widowControl/>
              <w:spacing w:after="0" w:line="504" w:lineRule="atLeast"/>
              <w:jc w:val="left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字迹工整、美观大方、空间、版式设计合理。</w:t>
            </w:r>
          </w:p>
        </w:tc>
      </w:tr>
      <w:tr w14:paraId="7EAC695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1" w:hRule="atLeast"/>
        </w:trPr>
        <w:tc>
          <w:tcPr>
            <w:tcW w:w="132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30F951B">
            <w:pPr>
              <w:widowControl/>
              <w:spacing w:after="0" w:line="504" w:lineRule="atLeast"/>
              <w:jc w:val="left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其他（5%）</w:t>
            </w:r>
          </w:p>
        </w:tc>
        <w:tc>
          <w:tcPr>
            <w:tcW w:w="23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7D7FE55">
            <w:pPr>
              <w:widowControl/>
              <w:spacing w:after="0" w:line="504" w:lineRule="atLeast"/>
              <w:jc w:val="left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个人感悟</w:t>
            </w:r>
          </w:p>
        </w:tc>
        <w:tc>
          <w:tcPr>
            <w:tcW w:w="45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444CE55">
            <w:pPr>
              <w:widowControl/>
              <w:spacing w:after="0" w:line="504" w:lineRule="atLeast"/>
              <w:jc w:val="left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对学习的一些感悟、心得、经验分享。</w:t>
            </w:r>
          </w:p>
        </w:tc>
      </w:tr>
    </w:tbl>
    <w:p w14:paraId="7031C0C7">
      <w:pPr>
        <w:spacing w:after="0" w:line="560" w:lineRule="exact"/>
        <w:jc w:val="right"/>
        <w:rPr>
          <w:rFonts w:ascii="仿宋_GB2312" w:hAnsi="仿宋_GB2312" w:eastAsia="仿宋_GB2312" w:cs="仿宋_GB2312"/>
          <w:sz w:val="30"/>
          <w:szCs w:val="30"/>
          <w:highlight w:val="yellow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2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TYwMjUyN2ZkMmE5MGUzNWM4ZDc0ZDgyNmU3YjBmNTUifQ=="/>
  </w:docVars>
  <w:rsids>
    <w:rsidRoot w:val="00E858EA"/>
    <w:rsid w:val="000439BF"/>
    <w:rsid w:val="00111C93"/>
    <w:rsid w:val="001569AA"/>
    <w:rsid w:val="00164376"/>
    <w:rsid w:val="00233120"/>
    <w:rsid w:val="003077EF"/>
    <w:rsid w:val="003C0144"/>
    <w:rsid w:val="00580275"/>
    <w:rsid w:val="006B79BC"/>
    <w:rsid w:val="007634EF"/>
    <w:rsid w:val="00803D29"/>
    <w:rsid w:val="0093197D"/>
    <w:rsid w:val="009F5770"/>
    <w:rsid w:val="00B11F75"/>
    <w:rsid w:val="00B27C7E"/>
    <w:rsid w:val="00BA067D"/>
    <w:rsid w:val="00BB2AD8"/>
    <w:rsid w:val="00D16D8B"/>
    <w:rsid w:val="00D21C1F"/>
    <w:rsid w:val="00DA4DA1"/>
    <w:rsid w:val="00E07CCB"/>
    <w:rsid w:val="00E11D52"/>
    <w:rsid w:val="00E81384"/>
    <w:rsid w:val="00E858EA"/>
    <w:rsid w:val="00EE529F"/>
    <w:rsid w:val="00F82211"/>
    <w:rsid w:val="0138757E"/>
    <w:rsid w:val="0283583A"/>
    <w:rsid w:val="02F51F0C"/>
    <w:rsid w:val="04E00C43"/>
    <w:rsid w:val="05961C79"/>
    <w:rsid w:val="0AB100FE"/>
    <w:rsid w:val="0B9601D5"/>
    <w:rsid w:val="0D4A047A"/>
    <w:rsid w:val="12E96479"/>
    <w:rsid w:val="15D176D3"/>
    <w:rsid w:val="168F1530"/>
    <w:rsid w:val="1A13078B"/>
    <w:rsid w:val="1A497C31"/>
    <w:rsid w:val="1C0C6196"/>
    <w:rsid w:val="1F107D6F"/>
    <w:rsid w:val="22D81374"/>
    <w:rsid w:val="22E44E83"/>
    <w:rsid w:val="244A78B3"/>
    <w:rsid w:val="24DB052F"/>
    <w:rsid w:val="26EA6607"/>
    <w:rsid w:val="27612000"/>
    <w:rsid w:val="27BF4D34"/>
    <w:rsid w:val="27E112C1"/>
    <w:rsid w:val="28846B8D"/>
    <w:rsid w:val="28B46C06"/>
    <w:rsid w:val="29FA6F61"/>
    <w:rsid w:val="2C6B2E46"/>
    <w:rsid w:val="2C8658BA"/>
    <w:rsid w:val="2E4E0CE7"/>
    <w:rsid w:val="301B62DE"/>
    <w:rsid w:val="313E37DE"/>
    <w:rsid w:val="38987ABD"/>
    <w:rsid w:val="38DF7CBC"/>
    <w:rsid w:val="39C83301"/>
    <w:rsid w:val="3ABF2E02"/>
    <w:rsid w:val="3C7F4706"/>
    <w:rsid w:val="3CBF4BC3"/>
    <w:rsid w:val="3F073018"/>
    <w:rsid w:val="40EA38FC"/>
    <w:rsid w:val="40EF57D5"/>
    <w:rsid w:val="417F7670"/>
    <w:rsid w:val="43500EC7"/>
    <w:rsid w:val="44D64985"/>
    <w:rsid w:val="475F20A6"/>
    <w:rsid w:val="4AA51262"/>
    <w:rsid w:val="4BA56F33"/>
    <w:rsid w:val="4E04765A"/>
    <w:rsid w:val="52B15E56"/>
    <w:rsid w:val="55004FA0"/>
    <w:rsid w:val="575C2374"/>
    <w:rsid w:val="57FC75E4"/>
    <w:rsid w:val="5942077A"/>
    <w:rsid w:val="59D75DA3"/>
    <w:rsid w:val="5ACB5CF5"/>
    <w:rsid w:val="5BFF15A3"/>
    <w:rsid w:val="5C1379D7"/>
    <w:rsid w:val="5E5C1F7C"/>
    <w:rsid w:val="5E790F6D"/>
    <w:rsid w:val="618700A4"/>
    <w:rsid w:val="61952D71"/>
    <w:rsid w:val="61C02F4D"/>
    <w:rsid w:val="63016CD4"/>
    <w:rsid w:val="6350710B"/>
    <w:rsid w:val="67995D87"/>
    <w:rsid w:val="6AC56B21"/>
    <w:rsid w:val="6B782459"/>
    <w:rsid w:val="6D066F29"/>
    <w:rsid w:val="714D2D21"/>
    <w:rsid w:val="718D75C1"/>
    <w:rsid w:val="72971DC5"/>
    <w:rsid w:val="742C4E6F"/>
    <w:rsid w:val="77D57729"/>
    <w:rsid w:val="77E4591E"/>
    <w:rsid w:val="7AF37F52"/>
    <w:rsid w:val="7C236C3C"/>
    <w:rsid w:val="7DB87774"/>
    <w:rsid w:val="7EC81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3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Autospacing="1" w:after="0" w:afterAutospacing="1"/>
      <w:jc w:val="left"/>
    </w:pPr>
    <w:rPr>
      <w:rFonts w:cs="Times New Roman"/>
      <w:kern w:val="0"/>
      <w:sz w:val="24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qFormat/>
    <w:uiPriority w:val="22"/>
    <w:rPr>
      <w:b/>
    </w:rPr>
  </w:style>
  <w:style w:type="character" w:styleId="9">
    <w:name w:val="Hyperlink"/>
    <w:basedOn w:val="7"/>
    <w:qFormat/>
    <w:uiPriority w:val="0"/>
    <w:rPr>
      <w:color w:val="0000FF"/>
      <w:u w:val="single"/>
    </w:rPr>
  </w:style>
  <w:style w:type="character" w:customStyle="1" w:styleId="10">
    <w:name w:val="页眉 字符"/>
    <w:basedOn w:val="7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页脚 字符"/>
    <w:basedOn w:val="7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359</Words>
  <Characters>372</Characters>
  <Lines>17</Lines>
  <Paragraphs>4</Paragraphs>
  <TotalTime>48</TotalTime>
  <ScaleCrop>false</ScaleCrop>
  <LinksUpToDate>false</LinksUpToDate>
  <CharactersWithSpaces>372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2025-11-12T09:02:00Z</dcterms:created>
  <dc:creator>蒋玮.LAPTOP-9ESOFBJR</dc:creator>
  <cp:lastModifiedBy>石涌泉</cp:lastModifiedBy>
  <cp:lastPrinted>2025-11-11T07:01:00Z</cp:lastPrinted>
  <dcterms:modified xsi:type="dcterms:W3CDTF">2025-11-17T07:12:36Z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4E038A429987404E9CA93AFD91F0C1A0_13</vt:lpwstr>
  </property>
  <property fmtid="{D5CDD505-2E9C-101B-9397-08002B2CF9AE}" pid="4" name="KSOTemplateDocerSaveRecord">
    <vt:lpwstr>eyJoZGlkIjoiN2Y4NjE4OTA2MzhmZTU1MGU4NjVmMDNlYjFlYjBkMDIiLCJ1c2VySWQiOiI0MzQzMzcwNDgifQ==</vt:lpwstr>
  </property>
</Properties>
</file>